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60" w:after="60"/>
        <w:jc w:val="center"/>
      </w:pPr>
      <w:r>
        <w:rPr>
          <w:rFonts w:ascii="Arial" w:hAnsi="Arial"/>
          <w:b/>
          <w:color w:val="03063A"/>
          <w:sz w:val="28"/>
        </w:rPr>
        <w:t>CONTRACT DE PRESTĂRI SERVICII</w:t>
      </w:r>
    </w:p>
    <w:p>
      <w:pPr>
        <w:spacing w:after="160"/>
        <w:jc w:val="center"/>
      </w:pPr>
      <w:r>
        <w:rPr>
          <w:rFonts w:ascii="Arial" w:hAnsi="Arial"/>
          <w:color w:val="5A6373"/>
          <w:sz w:val="18"/>
        </w:rPr>
        <w:t>Nr. [_____] din [ZZ.LL.AAAA]</w:t>
      </w:r>
    </w:p>
    <w:p>
      <w:pPr>
        <w:spacing w:after="120"/>
      </w:pPr>
      <w:r>
        <w:rPr>
          <w:rFonts w:ascii="Arial" w:hAnsi="Arial"/>
          <w:i w:val="0"/>
          <w:sz w:val="19"/>
        </w:rPr>
        <w:t>1. Prestatorul: [DENUMIRE/NUME], cu sediul/domiciliul în [ADRESĂ], CUI/CNP [_____], înregistrat(ă) la [_____], cont [_____], reprezentat(ă) de [_____], denumit(ă) în continuare «Prestatorul»;</w:t>
      </w:r>
    </w:p>
    <w:p>
      <w:pPr>
        <w:spacing w:after="120"/>
      </w:pPr>
      <w:r>
        <w:rPr>
          <w:rFonts w:ascii="Arial" w:hAnsi="Arial"/>
          <w:i w:val="0"/>
          <w:sz w:val="19"/>
        </w:rPr>
        <w:t>2. Beneficiarul: [DENUMIRE/NUME], cu sediul/domiciliul în [ADRESĂ], CUI/CNP [_____], înregistrat(ă) la [_____], cont [_____], reprezentat(ă) de [_____], denumit(ă) în continuare «Beneficiarul».</w:t>
      </w:r>
    </w:p>
    <w:p>
      <w:pPr>
        <w:spacing w:after="120"/>
      </w:pPr>
      <w:r>
        <w:rPr>
          <w:rFonts w:ascii="Arial" w:hAnsi="Arial"/>
          <w:i w:val="0"/>
          <w:sz w:val="19"/>
        </w:rPr>
        <w:t>Părțile au convenit încheierea prezentului document în condițiile de mai jos.</w:t>
      </w:r>
    </w:p>
    <w:p>
      <w:pPr>
        <w:pStyle w:val="Heading1"/>
      </w:pPr>
      <w:r>
        <w:t>Art. 1. Obiectul contractului</w:t>
      </w:r>
    </w:p>
    <w:p>
      <w:pPr>
        <w:spacing w:after="120"/>
      </w:pPr>
      <w:r>
        <w:rPr>
          <w:rFonts w:ascii="Arial" w:hAnsi="Arial"/>
          <w:i w:val="0"/>
          <w:sz w:val="19"/>
        </w:rPr>
        <w:t>Prestatorul va furniza serviciile descrise în Anexa 1: [DESCRIERE, LIVRABILE, VOLUM, TERMENE]. Rezultatul va fi predat în formatul [_____], iar acceptanța se realizează în [__] zile de la livrare.</w:t>
      </w:r>
    </w:p>
    <w:p>
      <w:pPr>
        <w:pStyle w:val="Heading1"/>
      </w:pPr>
      <w:r>
        <w:t>Art. 2. Durata</w:t>
      </w:r>
    </w:p>
    <w:p>
      <w:pPr>
        <w:spacing w:after="120"/>
      </w:pPr>
      <w:r>
        <w:rPr>
          <w:rFonts w:ascii="Arial" w:hAnsi="Arial"/>
          <w:i w:val="0"/>
          <w:sz w:val="19"/>
        </w:rPr>
        <w:t>Contractul se încheie de la [DATA] până la [DATA] / pentru finalizarea proiectului, cu posibilitatea prelungirii prin act adițional.</w:t>
      </w:r>
    </w:p>
    <w:p>
      <w:pPr>
        <w:pStyle w:val="Heading1"/>
      </w:pPr>
      <w:r>
        <w:t>Art. 3. Prețul și modalitatea de plată</w:t>
      </w:r>
    </w:p>
    <w:p>
      <w:pPr>
        <w:spacing w:after="120"/>
      </w:pPr>
      <w:r>
        <w:rPr>
          <w:rFonts w:ascii="Arial" w:hAnsi="Arial"/>
          <w:i w:val="0"/>
          <w:sz w:val="19"/>
        </w:rPr>
        <w:t>Valoarea este de [_____] lei/euro [CU/FĂRĂ TVA], facturată [LA LIVRARE/LUNAR/PE ETAPE]. Plata se face în [__] zile de la emiterea facturii, în contul indicat de partea îndreptățită.</w:t>
      </w:r>
    </w:p>
    <w:p>
      <w:pPr>
        <w:pStyle w:val="Heading1"/>
      </w:pPr>
      <w:r>
        <w:t>Art. 4. Drepturile și obligațiile părților</w:t>
      </w:r>
    </w:p>
    <w:p>
      <w:pPr>
        <w:pStyle w:val="ListBullet"/>
        <w:spacing w:after="40"/>
        <w:ind w:left="369" w:hanging="198"/>
      </w:pPr>
      <w:r>
        <w:rPr>
          <w:rFonts w:ascii="Arial" w:hAnsi="Arial"/>
          <w:sz w:val="19"/>
        </w:rPr>
        <w:t>Prestatorul execută activitățile profesionist, respectă termenele și informează prompt despre impedimente.</w:t>
      </w:r>
    </w:p>
    <w:p>
      <w:pPr>
        <w:pStyle w:val="ListBullet"/>
        <w:spacing w:after="40"/>
        <w:ind w:left="369" w:hanging="198"/>
      </w:pPr>
      <w:r>
        <w:rPr>
          <w:rFonts w:ascii="Arial" w:hAnsi="Arial"/>
          <w:sz w:val="19"/>
        </w:rPr>
        <w:t>Beneficiarul furnizează informațiile și accesul necesar, verifică livrabilele și achită sumele la termen.</w:t>
      </w:r>
    </w:p>
    <w:p>
      <w:pPr>
        <w:pStyle w:val="ListBullet"/>
        <w:spacing w:after="40"/>
        <w:ind w:left="369" w:hanging="198"/>
      </w:pPr>
      <w:r>
        <w:rPr>
          <w:rFonts w:ascii="Arial" w:hAnsi="Arial"/>
          <w:sz w:val="19"/>
        </w:rPr>
        <w:t>Părțile protejează datele și informațiile confidențiale și respectă drepturile de proprietate intelectuală stabilite în contract.</w:t>
      </w:r>
    </w:p>
    <w:p>
      <w:pPr>
        <w:pStyle w:val="ListBullet"/>
        <w:spacing w:after="40"/>
        <w:ind w:left="369" w:hanging="198"/>
      </w:pPr>
      <w:r>
        <w:rPr>
          <w:rFonts w:ascii="Arial" w:hAnsi="Arial"/>
          <w:sz w:val="19"/>
        </w:rPr>
        <w:t>Orice serviciu suplimentar se execută numai după acceptarea în scris a impactului asupra prețului și termenului.</w:t>
      </w:r>
    </w:p>
    <w:p>
      <w:pPr>
        <w:pStyle w:val="Heading1"/>
      </w:pPr>
      <w:r>
        <w:t>Art. 5. Răspunderea contractuală</w:t>
      </w:r>
    </w:p>
    <w:p>
      <w:pPr>
        <w:spacing w:after="120"/>
      </w:pPr>
      <w:r>
        <w:rPr>
          <w:rFonts w:ascii="Arial" w:hAnsi="Arial"/>
          <w:i w:val="0"/>
          <w:sz w:val="19"/>
        </w:rPr>
        <w:t>Partea care nu își execută obligațiile răspunde pentru prejudiciul cauzat, în condițiile legii și ale prezentului contract. Orice incident care poate afecta executarea va fi comunicat celeilalte părți fără întârziere nejustificată.</w:t>
      </w:r>
    </w:p>
    <w:p>
      <w:pPr>
        <w:pStyle w:val="Heading1"/>
      </w:pPr>
      <w:r>
        <w:t>Art. 6. Încetarea contractului</w:t>
      </w:r>
    </w:p>
    <w:p>
      <w:pPr>
        <w:pStyle w:val="ListBullet"/>
        <w:spacing w:after="40"/>
        <w:ind w:left="369" w:hanging="198"/>
      </w:pPr>
      <w:r>
        <w:rPr>
          <w:rFonts w:ascii="Arial" w:hAnsi="Arial"/>
          <w:sz w:val="19"/>
        </w:rPr>
        <w:t>la expirarea duratei sau realizarea obiectului;</w:t>
      </w:r>
    </w:p>
    <w:p>
      <w:pPr>
        <w:pStyle w:val="ListBullet"/>
        <w:spacing w:after="40"/>
        <w:ind w:left="369" w:hanging="198"/>
      </w:pPr>
      <w:r>
        <w:rPr>
          <w:rFonts w:ascii="Arial" w:hAnsi="Arial"/>
          <w:sz w:val="19"/>
        </w:rPr>
        <w:t>prin acordul scris al părților;</w:t>
      </w:r>
    </w:p>
    <w:p>
      <w:pPr>
        <w:pStyle w:val="ListBullet"/>
        <w:spacing w:after="40"/>
        <w:ind w:left="369" w:hanging="198"/>
      </w:pPr>
      <w:r>
        <w:rPr>
          <w:rFonts w:ascii="Arial" w:hAnsi="Arial"/>
          <w:sz w:val="19"/>
        </w:rPr>
        <w:t>prin reziliere, după notificare și un termen de remediere de [10] zile;</w:t>
      </w:r>
    </w:p>
    <w:p>
      <w:pPr>
        <w:pStyle w:val="ListBullet"/>
        <w:spacing w:after="40"/>
        <w:ind w:left="369" w:hanging="198"/>
      </w:pPr>
      <w:r>
        <w:rPr>
          <w:rFonts w:ascii="Arial" w:hAnsi="Arial"/>
          <w:sz w:val="19"/>
        </w:rPr>
        <w:t>prin denunțare unilaterală cu preaviz de [30] zile, dacă această opțiune este aplicabilă.</w:t>
      </w:r>
    </w:p>
    <w:p>
      <w:pPr>
        <w:pStyle w:val="Heading1"/>
      </w:pPr>
      <w:r>
        <w:t>Art. 7. Forța majoră și soluționarea disputelor</w:t>
      </w:r>
    </w:p>
    <w:p>
      <w:pPr>
        <w:spacing w:after="120"/>
      </w:pPr>
      <w:r>
        <w:rPr>
          <w:rFonts w:ascii="Arial" w:hAnsi="Arial"/>
          <w:i w:val="0"/>
          <w:sz w:val="19"/>
        </w:rPr>
        <w:t>Forța majoră exonerează de răspundere partea care o invocă, dacă este notificată și dovedită potrivit legii. Părțile vor încerca soluționarea amiabilă a oricărui diferend; în caz contrar, litigiul va fi soluționat de instanțele competente.</w:t>
      </w:r>
    </w:p>
    <w:p>
      <w:pPr>
        <w:pStyle w:val="Heading1"/>
      </w:pPr>
      <w:r>
        <w:t>Art. 8. Dispoziții finale</w:t>
      </w:r>
    </w:p>
    <w:p>
      <w:pPr>
        <w:spacing w:after="120"/>
      </w:pPr>
      <w:r>
        <w:rPr>
          <w:rFonts w:ascii="Arial" w:hAnsi="Arial"/>
          <w:i w:val="0"/>
          <w:sz w:val="19"/>
        </w:rPr>
        <w:t>Modificarea contractului se face prin act adițional semnat de ambele părți. Comunicările se transmit la datele de contact indicate de părți. Contractul a fost încheiat astăzi în [2] exemplare, câte unul pentru fiecare parte.</w:t>
      </w:r>
    </w:p>
    <w:p>
      <w:pPr>
        <w:pStyle w:val="Heading1"/>
      </w:pPr>
      <w:r>
        <w:t>Anexa 1 - Livrabile și calendar</w:t>
      </w:r>
    </w:p>
    <w:tbl>
      <w:tblPr>
        <w:tblStyle w:val="TableGrid"/>
        <w:tblW w:type="auto" w:w="0"/>
        <w:jc w:val="center"/>
        <w:tblLayout w:type="fixed"/>
        <w:tblLook w:firstColumn="1" w:firstRow="1" w:lastColumn="0" w:lastRow="0" w:noHBand="0" w:noVBand="1" w:val="04A0"/>
      </w:tblPr>
      <w:tblGrid>
        <w:gridCol w:w="2466"/>
        <w:gridCol w:w="2466"/>
        <w:gridCol w:w="2466"/>
        <w:gridCol w:w="2466"/>
      </w:tblGrid>
      <w:tr>
        <w:trPr>
          <w:tblHeader w:val="true"/>
        </w:trPr>
        <w:tc>
          <w:tcPr>
            <w:tcW w:type="dxa" w:w="567"/>
            <w:shd w:fill="EEF3FF"/>
            <w:tcMar>
              <w:top w:w="90" w:type="dxa"/>
              <w:start w:w="110" w:type="dxa"/>
              <w:bottom w:w="90" w:type="dxa"/>
              <w:end w:w="110" w:type="dxa"/>
            </w:tcMar>
            <w:vAlign w:val="center"/>
          </w:tcPr>
          <w:p>
            <w:pPr>
              <w:spacing w:after="0"/>
              <w:jc w:val="center"/>
            </w:pPr>
            <w:r>
              <w:rPr>
                <w:rFonts w:ascii="Arial" w:hAnsi="Arial"/>
                <w:b/>
                <w:color w:val="03063A"/>
                <w:sz w:val="16"/>
              </w:rPr>
              <w:t>Nr.</w:t>
            </w:r>
          </w:p>
        </w:tc>
        <w:tc>
          <w:tcPr>
            <w:tcW w:type="dxa" w:w="3969"/>
            <w:shd w:fill="EEF3FF"/>
            <w:tcMar>
              <w:top w:w="90" w:type="dxa"/>
              <w:start w:w="110" w:type="dxa"/>
              <w:bottom w:w="90" w:type="dxa"/>
              <w:end w:w="110" w:type="dxa"/>
            </w:tcMar>
            <w:vAlign w:val="center"/>
          </w:tcPr>
          <w:p>
            <w:pPr>
              <w:spacing w:after="0"/>
              <w:jc w:val="center"/>
            </w:pPr>
            <w:r>
              <w:rPr>
                <w:rFonts w:ascii="Arial" w:hAnsi="Arial"/>
                <w:b/>
                <w:color w:val="03063A"/>
                <w:sz w:val="16"/>
              </w:rPr>
              <w:t>Livrabil/activitate</w:t>
            </w:r>
          </w:p>
        </w:tc>
        <w:tc>
          <w:tcPr>
            <w:tcW w:type="dxa" w:w="1701"/>
            <w:shd w:fill="EEF3FF"/>
            <w:tcMar>
              <w:top w:w="90" w:type="dxa"/>
              <w:start w:w="110" w:type="dxa"/>
              <w:bottom w:w="90" w:type="dxa"/>
              <w:end w:w="110" w:type="dxa"/>
            </w:tcMar>
            <w:vAlign w:val="center"/>
          </w:tcPr>
          <w:p>
            <w:pPr>
              <w:spacing w:after="0"/>
              <w:jc w:val="center"/>
            </w:pPr>
            <w:r>
              <w:rPr>
                <w:rFonts w:ascii="Arial" w:hAnsi="Arial"/>
                <w:b/>
                <w:color w:val="03063A"/>
                <w:sz w:val="16"/>
              </w:rPr>
              <w:t>Termen</w:t>
            </w:r>
          </w:p>
        </w:tc>
        <w:tc>
          <w:tcPr>
            <w:tcW w:type="dxa" w:w="2835"/>
            <w:shd w:fill="EEF3FF"/>
            <w:tcMar>
              <w:top w:w="90" w:type="dxa"/>
              <w:start w:w="110" w:type="dxa"/>
              <w:bottom w:w="90" w:type="dxa"/>
              <w:end w:w="110" w:type="dxa"/>
            </w:tcMar>
            <w:vAlign w:val="center"/>
          </w:tcPr>
          <w:p>
            <w:pPr>
              <w:spacing w:after="0"/>
              <w:jc w:val="center"/>
            </w:pPr>
            <w:r>
              <w:rPr>
                <w:rFonts w:ascii="Arial" w:hAnsi="Arial"/>
                <w:b/>
                <w:color w:val="03063A"/>
                <w:sz w:val="16"/>
              </w:rPr>
              <w:t>Criteriu de acceptare</w:t>
            </w:r>
          </w:p>
        </w:tc>
      </w:tr>
      <w:tr>
        <w:tc>
          <w:tcPr>
            <w:tcW w:type="dxa" w:w="567"/>
            <w:tcMar>
              <w:top w:w="90" w:type="dxa"/>
              <w:start w:w="110" w:type="dxa"/>
              <w:bottom w:w="90" w:type="dxa"/>
              <w:end w:w="110" w:type="dxa"/>
            </w:tcMar>
            <w:vAlign w:val="center"/>
          </w:tcPr>
          <w:p>
            <w:pPr>
              <w:spacing w:after="0"/>
            </w:pPr>
            <w:r>
              <w:rPr>
                <w:rFonts w:ascii="Arial" w:hAnsi="Arial"/>
                <w:sz w:val="16"/>
              </w:rPr>
              <w:t>1</w:t>
            </w:r>
          </w:p>
        </w:tc>
        <w:tc>
          <w:tcPr>
            <w:tcW w:type="dxa" w:w="3969"/>
            <w:tcMar>
              <w:top w:w="90" w:type="dxa"/>
              <w:start w:w="110" w:type="dxa"/>
              <w:bottom w:w="90" w:type="dxa"/>
              <w:end w:w="110" w:type="dxa"/>
            </w:tcMar>
            <w:vAlign w:val="center"/>
          </w:tcPr>
          <w:p>
            <w:pPr>
              <w:spacing w:after="0"/>
            </w:pPr>
            <w:r>
              <w:rPr>
                <w:rFonts w:ascii="Arial" w:hAnsi="Arial"/>
                <w:sz w:val="16"/>
              </w:rPr>
              <w:t>[_____ ]</w:t>
            </w:r>
          </w:p>
        </w:tc>
        <w:tc>
          <w:tcPr>
            <w:tcW w:type="dxa" w:w="1701"/>
            <w:tcMar>
              <w:top w:w="90" w:type="dxa"/>
              <w:start w:w="110" w:type="dxa"/>
              <w:bottom w:w="90" w:type="dxa"/>
              <w:end w:w="110" w:type="dxa"/>
            </w:tcMar>
            <w:vAlign w:val="center"/>
          </w:tcPr>
          <w:p>
            <w:pPr>
              <w:spacing w:after="0"/>
            </w:pPr>
            <w:r>
              <w:rPr>
                <w:rFonts w:ascii="Arial" w:hAnsi="Arial"/>
                <w:sz w:val="16"/>
              </w:rPr>
              <w:t>[_____ ]</w:t>
            </w:r>
          </w:p>
        </w:tc>
        <w:tc>
          <w:tcPr>
            <w:tcW w:type="dxa" w:w="2835"/>
            <w:tcMar>
              <w:top w:w="90" w:type="dxa"/>
              <w:start w:w="110" w:type="dxa"/>
              <w:bottom w:w="90" w:type="dxa"/>
              <w:end w:w="110" w:type="dxa"/>
            </w:tcMar>
            <w:vAlign w:val="center"/>
          </w:tcPr>
          <w:p>
            <w:pPr>
              <w:spacing w:after="0"/>
            </w:pPr>
            <w:r>
              <w:rPr>
                <w:rFonts w:ascii="Arial" w:hAnsi="Arial"/>
                <w:sz w:val="16"/>
              </w:rPr>
              <w:t>[_____ ]</w:t>
            </w:r>
          </w:p>
        </w:tc>
      </w:tr>
      <w:tr>
        <w:tc>
          <w:tcPr>
            <w:tcW w:type="dxa" w:w="567"/>
            <w:tcMar>
              <w:top w:w="90" w:type="dxa"/>
              <w:start w:w="110" w:type="dxa"/>
              <w:bottom w:w="90" w:type="dxa"/>
              <w:end w:w="110" w:type="dxa"/>
            </w:tcMar>
            <w:vAlign w:val="center"/>
          </w:tcPr>
          <w:p>
            <w:pPr>
              <w:spacing w:after="0"/>
            </w:pPr>
            <w:r>
              <w:rPr>
                <w:rFonts w:ascii="Arial" w:hAnsi="Arial"/>
                <w:sz w:val="16"/>
              </w:rPr>
              <w:t>2</w:t>
            </w:r>
          </w:p>
        </w:tc>
        <w:tc>
          <w:tcPr>
            <w:tcW w:type="dxa" w:w="3969"/>
            <w:tcMar>
              <w:top w:w="90" w:type="dxa"/>
              <w:start w:w="110" w:type="dxa"/>
              <w:bottom w:w="90" w:type="dxa"/>
              <w:end w:w="110" w:type="dxa"/>
            </w:tcMar>
            <w:vAlign w:val="center"/>
          </w:tcPr>
          <w:p>
            <w:pPr>
              <w:spacing w:after="0"/>
            </w:pPr>
            <w:r>
              <w:rPr>
                <w:rFonts w:ascii="Arial" w:hAnsi="Arial"/>
                <w:sz w:val="16"/>
              </w:rPr>
              <w:t>[_____ ]</w:t>
            </w:r>
          </w:p>
        </w:tc>
        <w:tc>
          <w:tcPr>
            <w:tcW w:type="dxa" w:w="1701"/>
            <w:tcMar>
              <w:top w:w="90" w:type="dxa"/>
              <w:start w:w="110" w:type="dxa"/>
              <w:bottom w:w="90" w:type="dxa"/>
              <w:end w:w="110" w:type="dxa"/>
            </w:tcMar>
            <w:vAlign w:val="center"/>
          </w:tcPr>
          <w:p>
            <w:pPr>
              <w:spacing w:after="0"/>
            </w:pPr>
            <w:r>
              <w:rPr>
                <w:rFonts w:ascii="Arial" w:hAnsi="Arial"/>
                <w:sz w:val="16"/>
              </w:rPr>
              <w:t>[_____ ]</w:t>
            </w:r>
          </w:p>
        </w:tc>
        <w:tc>
          <w:tcPr>
            <w:tcW w:type="dxa" w:w="2835"/>
            <w:tcMar>
              <w:top w:w="90" w:type="dxa"/>
              <w:start w:w="110" w:type="dxa"/>
              <w:bottom w:w="90" w:type="dxa"/>
              <w:end w:w="110" w:type="dxa"/>
            </w:tcMar>
            <w:vAlign w:val="center"/>
          </w:tcPr>
          <w:p>
            <w:pPr>
              <w:spacing w:after="0"/>
            </w:pPr>
            <w:r>
              <w:rPr>
                <w:rFonts w:ascii="Arial" w:hAnsi="Arial"/>
                <w:sz w:val="16"/>
              </w:rPr>
              <w:t>[_____ ]</w:t>
            </w:r>
          </w:p>
        </w:tc>
      </w:tr>
    </w:tbl>
    <w:p>
      <w:pPr>
        <w:spacing w:after="20"/>
      </w:pPr>
    </w:p>
    <w:p/>
    <w:tbl>
      <w:tblPr>
        <w:tblW w:type="auto" w:w="0"/>
        <w:jc w:val="center"/>
        <w:tblLayout w:type="fixed"/>
        <w:tblLook w:firstColumn="1" w:firstRow="1" w:lastColumn="0" w:lastRow="0" w:noHBand="0" w:noVBand="1" w:val="04A0"/>
      </w:tblPr>
      <w:tblGrid>
        <w:gridCol w:w="4933"/>
        <w:gridCol w:w="4933"/>
      </w:tblGrid>
      <w:tr>
        <w:tc>
          <w:tcPr>
            <w:tcW w:type="dxa" w:w="4649"/>
          </w:tcPr>
          <w:p>
            <w:pPr>
              <w:jc w:val="center"/>
            </w:pPr>
            <w:r>
              <w:rPr>
                <w:rFonts w:ascii="Arial" w:hAnsi="Arial"/>
                <w:b/>
                <w:sz w:val="18"/>
              </w:rPr>
              <w:t>PRESTATORUL</w:t>
            </w:r>
          </w:p>
        </w:tc>
        <w:tc>
          <w:tcPr>
            <w:tcW w:type="dxa" w:w="4649"/>
          </w:tcPr>
          <w:p>
            <w:pPr>
              <w:jc w:val="center"/>
            </w:pPr>
            <w:r>
              <w:rPr>
                <w:rFonts w:ascii="Arial" w:hAnsi="Arial"/>
                <w:b/>
                <w:sz w:val="18"/>
              </w:rPr>
              <w:t>BENEFICIARUL</w:t>
            </w:r>
          </w:p>
        </w:tc>
      </w:tr>
      <w:tr>
        <w:tc>
          <w:tcPr>
            <w:tcW w:type="dxa" w:w="4933"/>
          </w:tcPr>
          <w:p>
            <w:pPr>
              <w:spacing w:before="360"/>
              <w:jc w:val="center"/>
            </w:pPr>
            <w:r>
              <w:rPr>
                <w:rFonts w:ascii="Arial" w:hAnsi="Arial"/>
                <w:sz w:val="17"/>
              </w:rPr>
              <w:t>Nume, semnătură: ____________________</w:t>
            </w:r>
          </w:p>
        </w:tc>
        <w:tc>
          <w:tcPr>
            <w:tcW w:type="dxa" w:w="4933"/>
          </w:tcPr>
          <w:p>
            <w:pPr>
              <w:spacing w:before="360"/>
              <w:jc w:val="center"/>
            </w:pPr>
            <w:r>
              <w:rPr>
                <w:rFonts w:ascii="Arial" w:hAnsi="Arial"/>
                <w:sz w:val="17"/>
              </w:rPr>
              <w:t>Nume, semnătură: ____________________</w:t>
            </w:r>
          </w:p>
        </w:tc>
      </w:tr>
    </w:tbl>
    <w:sectPr w:rsidR="00FC693F" w:rsidRPr="0006063C" w:rsidSect="00034616">
      <w:headerReference w:type="default" r:id="rId9"/>
      <w:footerReference w:type="default" r:id="rId10"/>
      <w:pgSz w:w="11906" w:h="16838"/>
      <w:pgMar w:top="822" w:right="1020" w:bottom="822" w:left="1020" w:header="283" w:footer="28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5A6373"/>
        <w:sz w:val="15"/>
      </w:rPr>
      <w:t>Model editabil - verificați și adaptați documentul înainte de semnare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b/>
        <w:color w:val="5A6373"/>
        <w:sz w:val="16"/>
      </w:rPr>
      <w:t>MODEL ORIENTATIV  |  depus.ro</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40"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60"/>
      <w:outlineLvl w:val="0"/>
    </w:pPr>
    <w:rPr>
      <w:rFonts w:asciiTheme="majorHAnsi" w:eastAsiaTheme="majorEastAsia" w:hAnsiTheme="majorHAnsi" w:cstheme="majorBidi" w:ascii="Arial" w:hAnsi="Arial"/>
      <w:b/>
      <w:bCs/>
      <w:color w:val="03063A"/>
      <w:sz w:val="23"/>
      <w:szCs w:val="28"/>
    </w:rPr>
  </w:style>
  <w:style w:type="paragraph" w:styleId="Heading2">
    <w:name w:val="heading 2"/>
    <w:basedOn w:val="Normal"/>
    <w:next w:val="Normal"/>
    <w:link w:val="Heading2Char"/>
    <w:uiPriority w:val="9"/>
    <w:unhideWhenUsed/>
    <w:qFormat/>
    <w:rsid w:val="00FC693F"/>
    <w:pPr>
      <w:keepNext/>
      <w:keepLines/>
      <w:spacing w:before="140" w:after="60"/>
      <w:outlineLvl w:val="1"/>
    </w:pPr>
    <w:rPr>
      <w:rFonts w:asciiTheme="majorHAnsi" w:eastAsiaTheme="majorEastAsia" w:hAnsiTheme="majorHAnsi" w:cstheme="majorBidi" w:ascii="Arial" w:hAnsi="Arial"/>
      <w:b/>
      <w:bCs/>
      <w:color w:val="03063A"/>
      <w:sz w:val="21"/>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ascii="Arial" w:hAnsi="Arial"/>
      <w:b/>
      <w:bCs/>
      <w:color w:val="03063A"/>
      <w:sz w:val="19"/>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de prestări servicii</dc:title>
  <dc:subject>Model orientativ editabil</dc:subject>
  <dc:creator>depus.ro</dc:creator>
  <cp:keywords>model, Firmă și contabilitate, depus.ro</cp:keywords>
  <dc:description>generated by python-docx</dc:description>
  <cp:lastModifiedBy/>
  <cp:revision>1</cp:revision>
  <dcterms:created xsi:type="dcterms:W3CDTF">2013-12-23T23:15:00Z</dcterms:created>
  <dcterms:modified xsi:type="dcterms:W3CDTF">2013-12-23T23:15:00Z</dcterms:modified>
  <cp:category/>
</cp:coreProperties>
</file>