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60"/>
        <w:jc w:val="center"/>
      </w:pPr>
      <w:r>
        <w:rPr>
          <w:rFonts w:ascii="Arial" w:hAnsi="Arial"/>
          <w:b/>
          <w:color w:val="03063A"/>
          <w:sz w:val="28"/>
        </w:rPr>
        <w:t>ACT ADIȚIONAL LA CONTRACTUL DE MUNCĂ</w:t>
      </w:r>
    </w:p>
    <w:p>
      <w:pPr>
        <w:spacing w:after="160"/>
        <w:jc w:val="center"/>
      </w:pPr>
      <w:r>
        <w:rPr>
          <w:rFonts w:ascii="Arial" w:hAnsi="Arial"/>
          <w:color w:val="5A6373"/>
          <w:sz w:val="18"/>
        </w:rPr>
        <w:t>Nr. [_____] din [ZZ.LL.AAAA]</w:t>
      </w:r>
    </w:p>
    <w:p>
      <w:pPr>
        <w:spacing w:after="120"/>
      </w:pPr>
      <w:r>
        <w:rPr>
          <w:rFonts w:ascii="Arial" w:hAnsi="Arial"/>
          <w:i w:val="0"/>
          <w:sz w:val="19"/>
        </w:rPr>
        <w:t>Angajator: [DENUMIRE], CUI [_____], sediul [_____], reprezentat de [_____].</w:t>
        <w:br/>
        <w:t>Salariat: [NUME], CNP [_____], funcția [_____], CIM nr. [_____] din [_____].</w:t>
      </w:r>
    </w:p>
    <w:p>
      <w:pPr>
        <w:spacing w:after="120"/>
      </w:pPr>
      <w:r>
        <w:rPr>
          <w:rFonts w:ascii="Arial" w:hAnsi="Arial"/>
          <w:i w:val="0"/>
          <w:sz w:val="19"/>
        </w:rPr>
        <w:t>Părțile convin modificarea contractului individual de muncă, începând cu data de [_____], după cum urmează: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rPr>
          <w:tblHeader w:val="true"/>
        </w:trPr>
        <w:tc>
          <w:tcPr>
            <w:tcW w:type="dxa" w:w="2835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Element modificat</w:t>
            </w:r>
          </w:p>
        </w:tc>
        <w:tc>
          <w:tcPr>
            <w:tcW w:type="dxa" w:w="3118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Forma anterioară</w:t>
            </w:r>
          </w:p>
        </w:tc>
        <w:tc>
          <w:tcPr>
            <w:tcW w:type="dxa" w:w="3118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Forma nouă</w:t>
            </w:r>
          </w:p>
        </w:tc>
      </w:tr>
      <w:tr>
        <w:tc>
          <w:tcPr>
            <w:tcW w:type="dxa" w:w="283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[SALARIU/FUNCȚIE/LOC/DURATĂ/PROGRAM]</w:t>
            </w:r>
          </w:p>
        </w:tc>
        <w:tc>
          <w:tcPr>
            <w:tcW w:type="dxa" w:w="311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[_____ ]</w:t>
            </w:r>
          </w:p>
        </w:tc>
        <w:tc>
          <w:tcPr>
            <w:tcW w:type="dxa" w:w="311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[_____ ]</w:t>
            </w:r>
          </w:p>
        </w:tc>
      </w:tr>
      <w:tr>
        <w:tc>
          <w:tcPr>
            <w:tcW w:type="dxa" w:w="283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[_____ ]</w:t>
            </w:r>
          </w:p>
        </w:tc>
        <w:tc>
          <w:tcPr>
            <w:tcW w:type="dxa" w:w="311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[_____ ]</w:t>
            </w:r>
          </w:p>
        </w:tc>
        <w:tc>
          <w:tcPr>
            <w:tcW w:type="dxa" w:w="311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[_____ ]</w:t>
            </w:r>
          </w:p>
        </w:tc>
      </w:tr>
    </w:tbl>
    <w:p>
      <w:pPr>
        <w:spacing w:after="20"/>
      </w:pPr>
    </w:p>
    <w:p>
      <w:pPr>
        <w:spacing w:after="120"/>
      </w:pPr>
      <w:r>
        <w:rPr>
          <w:rFonts w:ascii="Arial" w:hAnsi="Arial"/>
          <w:i w:val="0"/>
          <w:sz w:val="19"/>
        </w:rPr>
        <w:t>Celelalte clauze ale contractului individual de muncă rămân neschimbate. Prezentul act adițional face parte integrantă din contract și a fost încheiat astăzi, [DATA], în [__] exemplare.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ANGAJATOR</w:t>
            </w:r>
          </w:p>
        </w:tc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SALARIAT</w:t>
            </w:r>
          </w:p>
        </w:tc>
      </w:tr>
      <w:tr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22" w:right="1020" w:bottom="822" w:left="1020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373"/>
        <w:sz w:val="15"/>
      </w:rPr>
      <w:t>Model editabil - verificați și adaptați documentul înainte de semnare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5A6373"/>
        <w:sz w:val="16"/>
      </w:rPr>
      <w:t>MODEL ORIENTATIV  |  depus.ro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03063A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03063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rial" w:hAnsi="Arial"/>
      <w:b/>
      <w:bCs/>
      <w:color w:val="03063A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 adițional la contractul de muncă</dc:title>
  <dc:subject>Model orientativ editabil</dc:subject>
  <dc:creator>depus.ro</dc:creator>
  <cp:keywords>model, Muncă și HR, depus.ro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