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60" w:after="60"/>
        <w:jc w:val="center"/>
      </w:pPr>
      <w:r>
        <w:rPr>
          <w:rFonts w:ascii="Arial" w:hAnsi="Arial"/>
          <w:b/>
          <w:color w:val="03063A"/>
          <w:sz w:val="28"/>
        </w:rPr>
        <w:t>ACORD DE CONFIDENȚIALITATE (NDA)</w:t>
      </w:r>
    </w:p>
    <w:p>
      <w:pPr>
        <w:spacing w:after="160"/>
        <w:jc w:val="center"/>
      </w:pPr>
      <w:r>
        <w:rPr>
          <w:rFonts w:ascii="Arial" w:hAnsi="Arial"/>
          <w:color w:val="5A6373"/>
          <w:sz w:val="18"/>
        </w:rPr>
        <w:t>Nr. [_____] din [ZZ.LL.AAAA]</w:t>
      </w:r>
    </w:p>
    <w:p>
      <w:pPr>
        <w:spacing w:after="120"/>
      </w:pPr>
      <w:r>
        <w:rPr>
          <w:rFonts w:ascii="Arial" w:hAnsi="Arial"/>
          <w:i w:val="0"/>
          <w:sz w:val="19"/>
        </w:rPr>
        <w:t>1. Partea divulgatoare/Partea 1: [DENUMIRE/NUME], cu sediul/domiciliul în [ADRESĂ], CUI/CNP [_____], înregistrat(ă) la [_____], cont [_____], reprezentat(ă) de [_____], denumit(ă) în continuare «Partea divulgatoare/Partea 1»;</w:t>
      </w:r>
    </w:p>
    <w:p>
      <w:pPr>
        <w:spacing w:after="120"/>
      </w:pPr>
      <w:r>
        <w:rPr>
          <w:rFonts w:ascii="Arial" w:hAnsi="Arial"/>
          <w:i w:val="0"/>
          <w:sz w:val="19"/>
        </w:rPr>
        <w:t>2. Partea destinatară/Partea 2: [DENUMIRE/NUME], cu sediul/domiciliul în [ADRESĂ], CUI/CNP [_____], înregistrat(ă) la [_____], cont [_____], reprezentat(ă) de [_____], denumit(ă) în continuare «Partea destinatară/Partea 2».</w:t>
      </w:r>
    </w:p>
    <w:p>
      <w:pPr>
        <w:spacing w:after="120"/>
      </w:pPr>
      <w:r>
        <w:rPr>
          <w:rFonts w:ascii="Arial" w:hAnsi="Arial"/>
          <w:i w:val="0"/>
          <w:sz w:val="19"/>
        </w:rPr>
        <w:t>Părțile au convenit încheierea prezentului document în condițiile de mai jos.</w:t>
      </w:r>
    </w:p>
    <w:p>
      <w:pPr>
        <w:pStyle w:val="Heading1"/>
      </w:pPr>
      <w:r>
        <w:t>1. Scopul</w:t>
      </w:r>
    </w:p>
    <w:p>
      <w:pPr>
        <w:spacing w:after="120"/>
      </w:pPr>
      <w:r>
        <w:rPr>
          <w:rFonts w:ascii="Arial" w:hAnsi="Arial"/>
          <w:i w:val="0"/>
          <w:sz w:val="19"/>
        </w:rPr>
        <w:t>Informațiile sunt comunicate pentru evaluarea sau derularea proiectului [_____]. Acordul este bilateral: fiecare parte poate avea, după caz, calitatea de parte divulgatoare ori destinatară.</w:t>
      </w:r>
    </w:p>
    <w:p>
      <w:pPr>
        <w:pStyle w:val="Heading1"/>
      </w:pPr>
      <w:r>
        <w:t>2. Informații confidențiale</w:t>
      </w:r>
    </w:p>
    <w:p>
      <w:pPr>
        <w:spacing w:after="120"/>
      </w:pPr>
      <w:r>
        <w:rPr>
          <w:rFonts w:ascii="Arial" w:hAnsi="Arial"/>
          <w:i w:val="0"/>
          <w:sz w:val="19"/>
        </w:rPr>
        <w:t>Sunt confidențiale informațiile comerciale, tehnice, financiare, contractuale, bazele de date, documentele și orice alte date marcate ca atare sau care, prin natura și contextul lor, trebuie considerate confidențiale.</w:t>
      </w:r>
    </w:p>
    <w:p>
      <w:pPr>
        <w:pStyle w:val="Heading1"/>
      </w:pPr>
      <w:r>
        <w:t>3. Excluderi</w:t>
      </w:r>
    </w:p>
    <w:p>
      <w:pPr>
        <w:spacing w:after="120"/>
      </w:pPr>
      <w:r>
        <w:rPr>
          <w:rFonts w:ascii="Arial" w:hAnsi="Arial"/>
          <w:i w:val="0"/>
          <w:sz w:val="19"/>
        </w:rPr>
        <w:t>Nu sunt confidențiale informațiile devenite publice fără culpa destinatarului, cunoscute legal anterior, primite legitim de la un terț sau dezvoltate independent. Divulgarea impusă de lege va fi limitată la ceea ce este necesar și, dacă este permis, notificată în prealabil.</w:t>
      </w:r>
    </w:p>
    <w:p>
      <w:pPr>
        <w:pStyle w:val="Heading1"/>
      </w:pPr>
      <w:r>
        <w:t>4. Obligațiile destinatarului</w:t>
      </w:r>
    </w:p>
    <w:p>
      <w:pPr>
        <w:spacing w:after="120"/>
      </w:pPr>
      <w:r>
        <w:rPr>
          <w:rFonts w:ascii="Arial" w:hAnsi="Arial"/>
          <w:i w:val="0"/>
          <w:sz w:val="19"/>
        </w:rPr>
        <w:t>Destinatarul folosește informațiile numai pentru scop, limitează accesul la persoanele care au nevoie să le cunoască și aplică măsuri rezonabile de securitate. Copierea și transmiterea se fac numai în măsura necesară.</w:t>
      </w:r>
    </w:p>
    <w:p>
      <w:pPr>
        <w:pStyle w:val="Heading1"/>
      </w:pPr>
      <w:r>
        <w:t>5. Durata</w:t>
      </w:r>
    </w:p>
    <w:p>
      <w:pPr>
        <w:spacing w:after="120"/>
      </w:pPr>
      <w:r>
        <w:rPr>
          <w:rFonts w:ascii="Arial" w:hAnsi="Arial"/>
          <w:i w:val="0"/>
          <w:sz w:val="19"/>
        </w:rPr>
        <w:t>Obligațiile se aplică pe durata discuțiilor/contractului și încă [__] ani după încetare. Pentru secrete comerciale, protecția se menține cât timp informația își păstrează acest caracter potrivit legii.</w:t>
      </w:r>
    </w:p>
    <w:p>
      <w:pPr>
        <w:pStyle w:val="Heading1"/>
      </w:pPr>
      <w:r>
        <w:t>6. Restituirea și ștergerea</w:t>
      </w:r>
    </w:p>
    <w:p>
      <w:pPr>
        <w:spacing w:after="120"/>
      </w:pPr>
      <w:r>
        <w:rPr>
          <w:rFonts w:ascii="Arial" w:hAnsi="Arial"/>
          <w:i w:val="0"/>
          <w:sz w:val="19"/>
        </w:rPr>
        <w:t>La cerere sau la încetarea relației, informațiile și copiile vor fi restituite ori șterse, cu excepția copiilor păstrate în mod obligatoriu sau în arhive automate securizate.</w:t>
      </w:r>
    </w:p>
    <w:p>
      <w:pPr>
        <w:pStyle w:val="Heading1"/>
      </w:pPr>
      <w:r>
        <w:t>7. Proprietate și lipsa licenței</w:t>
      </w:r>
    </w:p>
    <w:p>
      <w:pPr>
        <w:spacing w:after="120"/>
      </w:pPr>
      <w:r>
        <w:rPr>
          <w:rFonts w:ascii="Arial" w:hAnsi="Arial"/>
          <w:i w:val="0"/>
          <w:sz w:val="19"/>
        </w:rPr>
        <w:t>Divulgarea nu transferă drepturi de proprietate intelectuală și nu obligă părțile să încheie o tranzacție.</w:t>
      </w:r>
    </w:p>
    <w:p>
      <w:pPr>
        <w:pStyle w:val="Heading1"/>
      </w:pPr>
      <w:r>
        <w:t>8. Răspundere și litigii</w:t>
      </w:r>
    </w:p>
    <w:p>
      <w:pPr>
        <w:spacing w:after="120"/>
      </w:pPr>
      <w:r>
        <w:rPr>
          <w:rFonts w:ascii="Arial" w:hAnsi="Arial"/>
          <w:i w:val="0"/>
          <w:sz w:val="19"/>
        </w:rPr>
        <w:t>Încălcarea acordului atrage răspunderea pentru prejudiciul dovedit. Litigiile se soluționează amiabil, iar în lipsa acordului de instanțele competente.</w:t>
      </w:r>
    </w:p>
    <w:p/>
    <w:tbl>
      <w:tblPr>
        <w:tblW w:type="auto" w:w="0"/>
        <w:jc w:val="center"/>
        <w:tblLayout w:type="fixed"/>
        <w:tblLook w:firstColumn="1" w:firstRow="1" w:lastColumn="0" w:lastRow="0" w:noHBand="0" w:noVBand="1" w:val="04A0"/>
      </w:tblPr>
      <w:tblGrid>
        <w:gridCol w:w="4933"/>
        <w:gridCol w:w="4933"/>
      </w:tblGrid>
      <w:tr>
        <w:tc>
          <w:tcPr>
            <w:tcW w:type="dxa" w:w="4649"/>
          </w:tcPr>
          <w:p>
            <w:pPr>
              <w:jc w:val="center"/>
            </w:pPr>
            <w:r>
              <w:rPr>
                <w:rFonts w:ascii="Arial" w:hAnsi="Arial"/>
                <w:b/>
                <w:sz w:val="18"/>
              </w:rPr>
              <w:t>PARTEA 1</w:t>
            </w:r>
          </w:p>
        </w:tc>
        <w:tc>
          <w:tcPr>
            <w:tcW w:type="dxa" w:w="4649"/>
          </w:tcPr>
          <w:p>
            <w:pPr>
              <w:jc w:val="center"/>
            </w:pPr>
            <w:r>
              <w:rPr>
                <w:rFonts w:ascii="Arial" w:hAnsi="Arial"/>
                <w:b/>
                <w:sz w:val="18"/>
              </w:rPr>
              <w:t>PARTEA 2</w:t>
            </w:r>
          </w:p>
        </w:tc>
      </w:tr>
      <w:tr>
        <w:tc>
          <w:tcPr>
            <w:tcW w:type="dxa" w:w="4933"/>
          </w:tcPr>
          <w:p>
            <w:pPr>
              <w:spacing w:before="360"/>
              <w:jc w:val="center"/>
            </w:pPr>
            <w:r>
              <w:rPr>
                <w:rFonts w:ascii="Arial" w:hAnsi="Arial"/>
                <w:sz w:val="17"/>
              </w:rPr>
              <w:t>Nume, semnătură: ____________________</w:t>
            </w:r>
          </w:p>
        </w:tc>
        <w:tc>
          <w:tcPr>
            <w:tcW w:type="dxa" w:w="4933"/>
          </w:tcPr>
          <w:p>
            <w:pPr>
              <w:spacing w:before="360"/>
              <w:jc w:val="center"/>
            </w:pPr>
            <w:r>
              <w:rPr>
                <w:rFonts w:ascii="Arial" w:hAnsi="Arial"/>
                <w:sz w:val="17"/>
              </w:rPr>
              <w:t>Nume, semnătură: ____________________</w:t>
            </w:r>
          </w:p>
        </w:tc>
      </w:tr>
    </w:tbl>
    <w:sectPr w:rsidR="00FC693F" w:rsidRPr="0006063C" w:rsidSect="00034616">
      <w:headerReference w:type="default" r:id="rId9"/>
      <w:footerReference w:type="default" r:id="rId10"/>
      <w:pgSz w:w="11906" w:h="16838"/>
      <w:pgMar w:top="822" w:right="1020" w:bottom="822" w:left="1020" w:header="283" w:footer="28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5A6373"/>
        <w:sz w:val="15"/>
      </w:rPr>
      <w:t>Model editabil - verificați și adaptați documentul înainte de semnare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color w:val="5A6373"/>
        <w:sz w:val="16"/>
      </w:rPr>
      <w:t>MODEL ORIENTATIV  |  depus.ro</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40"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60"/>
      <w:outlineLvl w:val="0"/>
    </w:pPr>
    <w:rPr>
      <w:rFonts w:asciiTheme="majorHAnsi" w:eastAsiaTheme="majorEastAsia" w:hAnsiTheme="majorHAnsi" w:cstheme="majorBidi" w:ascii="Arial" w:hAnsi="Arial"/>
      <w:b/>
      <w:bCs/>
      <w:color w:val="03063A"/>
      <w:sz w:val="23"/>
      <w:szCs w:val="28"/>
    </w:rPr>
  </w:style>
  <w:style w:type="paragraph" w:styleId="Heading2">
    <w:name w:val="heading 2"/>
    <w:basedOn w:val="Normal"/>
    <w:next w:val="Normal"/>
    <w:link w:val="Heading2Char"/>
    <w:uiPriority w:val="9"/>
    <w:unhideWhenUsed/>
    <w:qFormat/>
    <w:rsid w:val="00FC693F"/>
    <w:pPr>
      <w:keepNext/>
      <w:keepLines/>
      <w:spacing w:before="140" w:after="60"/>
      <w:outlineLvl w:val="1"/>
    </w:pPr>
    <w:rPr>
      <w:rFonts w:asciiTheme="majorHAnsi" w:eastAsiaTheme="majorEastAsia" w:hAnsiTheme="majorHAnsi" w:cstheme="majorBidi" w:ascii="Arial" w:hAnsi="Arial"/>
      <w:b/>
      <w:bCs/>
      <w:color w:val="03063A"/>
      <w:sz w:val="21"/>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ascii="Arial" w:hAnsi="Arial"/>
      <w:b/>
      <w:bCs/>
      <w:color w:val="03063A"/>
      <w:sz w:val="19"/>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Acord de confidențialitate (NDA)</dc:title>
  <dc:subject>Model orientativ editabil</dc:subject>
  <dc:creator>depus.ro</dc:creator>
  <cp:keywords>model, Firmă și contabilitate, depus.ro</cp:keywords>
  <dc:description>generated by python-docx</dc:description>
  <cp:lastModifiedBy/>
  <cp:revision>1</cp:revision>
  <dcterms:created xsi:type="dcterms:W3CDTF">2013-12-23T23:15:00Z</dcterms:created>
  <dcterms:modified xsi:type="dcterms:W3CDTF">2013-12-23T23:15:00Z</dcterms:modified>
  <cp:category/>
</cp:coreProperties>
</file>